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E9" w:rsidRPr="00E455E9" w:rsidRDefault="00A23D77" w:rsidP="00E455E9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w w:val="95"/>
          <w:kern w:val="0"/>
          <w:szCs w:val="20"/>
          <w14:ligatures w14:val="none"/>
        </w:rPr>
      </w:pPr>
      <w:r w:rsidRPr="00E455E9">
        <w:rPr>
          <w:rFonts w:ascii="바탕" w:eastAsia="굴림" w:hAnsi="굴림" w:cs="굴림"/>
          <w:noProof/>
          <w:color w:val="000000"/>
          <w:w w:val="95"/>
          <w:kern w:val="0"/>
          <w:szCs w:val="20"/>
          <w14:ligatures w14:val="none"/>
        </w:rPr>
        <w:drawing>
          <wp:inline distT="0" distB="0" distL="0" distR="0">
            <wp:extent cx="5657850" cy="438150"/>
            <wp:effectExtent l="0" t="0" r="0" b="0"/>
            <wp:docPr id="2" name="_x31615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316155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E9" w:rsidRPr="00E455E9" w:rsidRDefault="00E455E9" w:rsidP="00E455E9">
      <w:pPr>
        <w:tabs>
          <w:tab w:val="right" w:leader="middleDot" w:pos="7552"/>
        </w:tabs>
        <w:wordWrap/>
        <w:snapToGrid w:val="0"/>
        <w:spacing w:after="0"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  <w14:ligatures w14:val="none"/>
        </w:rPr>
      </w:pPr>
    </w:p>
    <w:tbl>
      <w:tblPr>
        <w:tblStyle w:val="a4"/>
        <w:tblW w:w="8847" w:type="dxa"/>
        <w:tblLook w:val="04A0" w:firstRow="1" w:lastRow="0" w:firstColumn="1" w:lastColumn="0" w:noHBand="0" w:noVBand="1"/>
      </w:tblPr>
      <w:tblGrid>
        <w:gridCol w:w="1545"/>
        <w:gridCol w:w="1502"/>
        <w:gridCol w:w="981"/>
        <w:gridCol w:w="1098"/>
        <w:gridCol w:w="1614"/>
        <w:gridCol w:w="825"/>
        <w:gridCol w:w="1282"/>
      </w:tblGrid>
      <w:tr w:rsidR="004F3AC3" w:rsidTr="00BB212E">
        <w:trPr>
          <w:trHeight w:val="14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회사명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</w:tcBorders>
            <w:vAlign w:val="center"/>
          </w:tcPr>
          <w:p w:rsidR="009736AE" w:rsidRPr="009736AE" w:rsidRDefault="009736AE" w:rsidP="00E455E9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주소</w:t>
            </w:r>
          </w:p>
        </w:tc>
        <w:tc>
          <w:tcPr>
            <w:tcW w:w="37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6AE" w:rsidRPr="009736AE" w:rsidRDefault="009736AE" w:rsidP="00E455E9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</w:tr>
      <w:tr w:rsidR="004F3AC3" w:rsidTr="00BB212E">
        <w:trPr>
          <w:trHeight w:val="9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사업자번호</w:t>
            </w:r>
          </w:p>
        </w:tc>
        <w:tc>
          <w:tcPr>
            <w:tcW w:w="2483" w:type="dxa"/>
            <w:gridSpan w:val="2"/>
            <w:vAlign w:val="center"/>
          </w:tcPr>
          <w:p w:rsidR="009736AE" w:rsidRPr="009736AE" w:rsidRDefault="009736AE" w:rsidP="00E455E9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  <w:tc>
          <w:tcPr>
            <w:tcW w:w="1098" w:type="dxa"/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추천기관</w:t>
            </w:r>
          </w:p>
        </w:tc>
        <w:tc>
          <w:tcPr>
            <w:tcW w:w="3721" w:type="dxa"/>
            <w:gridSpan w:val="3"/>
            <w:tcBorders>
              <w:right w:val="single" w:sz="12" w:space="0" w:color="auto"/>
            </w:tcBorders>
            <w:vAlign w:val="center"/>
          </w:tcPr>
          <w:p w:rsidR="009736AE" w:rsidRPr="009736AE" w:rsidRDefault="00A23D77" w:rsidP="00A23D77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  <w:r w:rsidRPr="00A23D77"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:u w:val="single"/>
                <w14:ligatures w14:val="none"/>
              </w:rPr>
              <w:t xml:space="preserve">   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20"/>
                <w:kern w:val="0"/>
                <w:sz w:val="22"/>
                <w14:ligatures w14:val="none"/>
              </w:rPr>
              <w:t>상공회의소</w:t>
            </w:r>
          </w:p>
        </w:tc>
      </w:tr>
      <w:tr w:rsidR="004F3AC3" w:rsidTr="00BB212E">
        <w:trPr>
          <w:trHeight w:val="100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종업원 수</w:t>
            </w:r>
          </w:p>
        </w:tc>
        <w:tc>
          <w:tcPr>
            <w:tcW w:w="2483" w:type="dxa"/>
            <w:gridSpan w:val="2"/>
            <w:vAlign w:val="center"/>
          </w:tcPr>
          <w:p w:rsidR="009736AE" w:rsidRPr="009736AE" w:rsidRDefault="00A23D77" w:rsidP="00E455E9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color w:val="000000"/>
                <w:spacing w:val="20"/>
                <w:kern w:val="0"/>
                <w:sz w:val="22"/>
                <w14:ligatures w14:val="none"/>
              </w:rPr>
              <w:t xml:space="preserve"> </w:t>
            </w:r>
            <w:r w:rsidRPr="009736AE"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  <w:t xml:space="preserve">                    </w:t>
            </w:r>
            <w:r w:rsidRPr="009736AE">
              <w:rPr>
                <w:rFonts w:asciiTheme="majorHAnsi" w:eastAsiaTheme="majorHAnsi" w:hAnsiTheme="majorHAnsi" w:cs="굴림" w:hint="eastAsia"/>
                <w:color w:val="000000"/>
                <w:spacing w:val="20"/>
                <w:kern w:val="0"/>
                <w:sz w:val="22"/>
                <w14:ligatures w14:val="none"/>
              </w:rPr>
              <w:t>명</w:t>
            </w:r>
          </w:p>
        </w:tc>
        <w:tc>
          <w:tcPr>
            <w:tcW w:w="1098" w:type="dxa"/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연매출</w:t>
            </w:r>
          </w:p>
        </w:tc>
        <w:tc>
          <w:tcPr>
            <w:tcW w:w="3721" w:type="dxa"/>
            <w:gridSpan w:val="3"/>
            <w:tcBorders>
              <w:right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color w:val="000000"/>
                <w:spacing w:val="20"/>
                <w:kern w:val="0"/>
                <w:sz w:val="22"/>
                <w14:ligatures w14:val="none"/>
              </w:rPr>
              <w:t xml:space="preserve">약 </w:t>
            </w:r>
            <w:proofErr w:type="gramStart"/>
            <w:r w:rsidRPr="009736AE"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  <w:t>(        )</w:t>
            </w:r>
            <w:proofErr w:type="gramEnd"/>
            <w:r w:rsidRPr="009736AE"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  <w:t xml:space="preserve"> </w:t>
            </w:r>
            <w:r w:rsidRPr="009736AE">
              <w:rPr>
                <w:rFonts w:asciiTheme="majorHAnsi" w:eastAsiaTheme="majorHAnsi" w:hAnsiTheme="majorHAnsi" w:cs="굴림" w:hint="eastAsia"/>
                <w:color w:val="000000"/>
                <w:spacing w:val="20"/>
                <w:kern w:val="0"/>
                <w:sz w:val="22"/>
                <w14:ligatures w14:val="none"/>
              </w:rPr>
              <w:t>억원</w:t>
            </w:r>
          </w:p>
        </w:tc>
      </w:tr>
      <w:tr w:rsidR="004F3AC3" w:rsidTr="00BB212E">
        <w:trPr>
          <w:trHeight w:val="9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9736AE" w:rsidRPr="009736AE" w:rsidRDefault="00A23D77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업종</w:t>
            </w:r>
          </w:p>
        </w:tc>
        <w:tc>
          <w:tcPr>
            <w:tcW w:w="7302" w:type="dxa"/>
            <w:gridSpan w:val="6"/>
            <w:tcBorders>
              <w:right w:val="single" w:sz="12" w:space="0" w:color="auto"/>
            </w:tcBorders>
            <w:vAlign w:val="center"/>
          </w:tcPr>
          <w:p w:rsidR="009736AE" w:rsidRPr="009736AE" w:rsidRDefault="00A23D77" w:rsidP="00E455E9">
            <w:pPr>
              <w:snapToGrid w:val="0"/>
              <w:spacing w:before="100" w:line="33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14:ligatures w14:val="none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pacing w:val="2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14:ligatures w14:val="none"/>
              </w:rPr>
              <w:t xml:space="preserve">                                       (</w:t>
            </w:r>
            <w:r>
              <w:rPr>
                <w:rFonts w:asciiTheme="majorEastAsia" w:eastAsiaTheme="majorEastAsia" w:hAnsiTheme="majorEastAsia" w:cs="굴림" w:hint="eastAsia"/>
                <w:color w:val="000000"/>
                <w:spacing w:val="20"/>
                <w:kern w:val="0"/>
                <w:sz w:val="22"/>
                <w14:ligatures w14:val="none"/>
              </w:rPr>
              <w:t>예</w:t>
            </w:r>
            <w:proofErr w:type="gramStart"/>
            <w:r>
              <w:rPr>
                <w:rFonts w:asciiTheme="majorEastAsia" w:eastAsiaTheme="majorEastAsia" w:hAnsiTheme="majorEastAsia" w:cs="굴림" w:hint="eastAsia"/>
                <w:color w:val="000000"/>
                <w:spacing w:val="20"/>
                <w:kern w:val="0"/>
                <w:sz w:val="22"/>
                <w14:ligatures w14:val="none"/>
              </w:rPr>
              <w:t>,</w:t>
            </w:r>
            <w:r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14:ligatures w14:val="none"/>
              </w:rPr>
              <w:t xml:space="preserve">  </w:t>
            </w:r>
            <w:r>
              <w:rPr>
                <w:rFonts w:asciiTheme="majorEastAsia" w:eastAsiaTheme="majorEastAsia" w:hAnsiTheme="majorEastAsia" w:cs="굴림" w:hint="eastAsia"/>
                <w:color w:val="000000"/>
                <w:spacing w:val="20"/>
                <w:kern w:val="0"/>
                <w:sz w:val="22"/>
                <w14:ligatures w14:val="none"/>
              </w:rPr>
              <w:t>자동차</w:t>
            </w:r>
            <w:proofErr w:type="gramEnd"/>
            <w:r>
              <w:rPr>
                <w:rFonts w:asciiTheme="majorEastAsia" w:eastAsiaTheme="majorEastAsia" w:hAnsiTheme="majorEastAsia" w:cs="굴림" w:hint="eastAsia"/>
                <w:color w:val="000000"/>
                <w:spacing w:val="20"/>
                <w:kern w:val="0"/>
                <w:sz w:val="22"/>
                <w14:ligatures w14:val="none"/>
              </w:rPr>
              <w:t xml:space="preserve"> 부품제조)</w:t>
            </w:r>
          </w:p>
        </w:tc>
      </w:tr>
      <w:tr w:rsidR="00BB212E" w:rsidTr="00BB212E">
        <w:trPr>
          <w:trHeight w:val="279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BB212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 xml:space="preserve">컨설팅 </w:t>
            </w:r>
          </w:p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proofErr w:type="spellStart"/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희망일시</w:t>
            </w:r>
            <w:proofErr w:type="spellEnd"/>
          </w:p>
        </w:tc>
        <w:tc>
          <w:tcPr>
            <w:tcW w:w="7302" w:type="dxa"/>
            <w:gridSpan w:val="6"/>
            <w:tcBorders>
              <w:right w:val="single" w:sz="12" w:space="0" w:color="auto"/>
            </w:tcBorders>
            <w:vAlign w:val="center"/>
          </w:tcPr>
          <w:p w:rsidR="00BB212E" w:rsidRPr="009736AE" w:rsidRDefault="00BB212E" w:rsidP="009736AE">
            <w:pPr>
              <w:wordWrap/>
              <w:snapToGrid w:val="0"/>
              <w:spacing w:line="360" w:lineRule="auto"/>
              <w:ind w:left="282" w:hanging="282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2"/>
                <w14:ligatures w14:val="none"/>
              </w:rPr>
            </w:pPr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 xml:space="preserve">- 방문희망일자 </w:t>
            </w:r>
            <w:r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>또는 기간</w:t>
            </w:r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>:</w:t>
            </w:r>
          </w:p>
          <w:p w:rsidR="00BB212E" w:rsidRPr="009736AE" w:rsidRDefault="00BB212E" w:rsidP="009736AE">
            <w:pPr>
              <w:wordWrap/>
              <w:snapToGrid w:val="0"/>
              <w:spacing w:line="360" w:lineRule="auto"/>
              <w:ind w:left="282" w:hanging="282"/>
              <w:jc w:val="left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8"/>
                <w:sz w:val="22"/>
                <w14:ligatures w14:val="none"/>
              </w:rPr>
            </w:pPr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 xml:space="preserve">- </w:t>
            </w:r>
            <w:proofErr w:type="gramStart"/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>방문장소 :</w:t>
            </w:r>
            <w:proofErr w:type="gramEnd"/>
          </w:p>
          <w:p w:rsidR="00BB212E" w:rsidRPr="009736AE" w:rsidRDefault="00BB212E" w:rsidP="009736AE">
            <w:pPr>
              <w:snapToGrid w:val="0"/>
              <w:spacing w:before="100" w:line="336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20"/>
                <w:kern w:val="0"/>
                <w:sz w:val="22"/>
                <w14:ligatures w14:val="none"/>
              </w:rPr>
            </w:pPr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 xml:space="preserve">- 기타 </w:t>
            </w:r>
            <w:proofErr w:type="gramStart"/>
            <w:r w:rsidRPr="009736AE">
              <w:rPr>
                <w:rFonts w:asciiTheme="majorEastAsia" w:eastAsiaTheme="majorEastAsia" w:hAnsiTheme="majorEastAsia" w:cs="굴림" w:hint="eastAsia"/>
                <w:color w:val="000000"/>
                <w:spacing w:val="-8"/>
                <w:sz w:val="22"/>
                <w14:ligatures w14:val="none"/>
              </w:rPr>
              <w:t>요청사항 :</w:t>
            </w:r>
            <w:proofErr w:type="gramEnd"/>
          </w:p>
        </w:tc>
      </w:tr>
      <w:tr w:rsidR="00BB212E" w:rsidTr="00BB212E">
        <w:trPr>
          <w:trHeight w:val="1008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담당자 성명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 w:rsidRPr="009736A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부서명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직위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</w:tr>
      <w:tr w:rsidR="00BB212E" w:rsidTr="00BB212E">
        <w:trPr>
          <w:trHeight w:val="982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212E" w:rsidRPr="009736AE" w:rsidRDefault="00BB212E" w:rsidP="00BB212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 xml:space="preserve">휴대폰 </w:t>
            </w:r>
            <w:bookmarkStart w:id="0" w:name="_GoBack"/>
            <w:bookmarkEnd w:id="0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번호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e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pacing w:val="20"/>
                <w:kern w:val="0"/>
                <w:szCs w:val="20"/>
                <w14:ligatures w14:val="none"/>
              </w:rPr>
              <w:t>-mail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12E" w:rsidRPr="009736AE" w:rsidRDefault="00BB212E" w:rsidP="009736AE">
            <w:pPr>
              <w:snapToGrid w:val="0"/>
              <w:spacing w:before="100" w:line="336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20"/>
                <w:kern w:val="0"/>
                <w:sz w:val="22"/>
                <w14:ligatures w14:val="none"/>
              </w:rPr>
            </w:pPr>
          </w:p>
        </w:tc>
      </w:tr>
    </w:tbl>
    <w:p w:rsidR="009736AE" w:rsidRPr="009736AE" w:rsidRDefault="009736AE" w:rsidP="00E455E9">
      <w:pPr>
        <w:snapToGrid w:val="0"/>
        <w:spacing w:before="100" w:after="0" w:line="336" w:lineRule="auto"/>
        <w:textAlignment w:val="baseline"/>
        <w:rPr>
          <w:rFonts w:asciiTheme="majorHAnsi" w:eastAsiaTheme="majorHAnsi" w:hAnsiTheme="majorHAnsi" w:cs="굴림"/>
          <w:color w:val="000000"/>
          <w:spacing w:val="20"/>
          <w:kern w:val="0"/>
          <w:sz w:val="22"/>
          <w14:ligatures w14:val="none"/>
        </w:rPr>
      </w:pPr>
    </w:p>
    <w:p w:rsidR="009736AE" w:rsidRDefault="009736AE" w:rsidP="00E455E9">
      <w:pPr>
        <w:wordWrap/>
        <w:snapToGrid w:val="0"/>
        <w:spacing w:before="100" w:after="0" w:line="336" w:lineRule="auto"/>
        <w:jc w:val="center"/>
        <w:textAlignment w:val="baseline"/>
        <w:rPr>
          <w:rFonts w:ascii="휴먼고딕" w:eastAsia="맑은 고딕" w:hAnsi="굴림" w:cs="굴림"/>
          <w:color w:val="000000"/>
          <w:spacing w:val="20"/>
          <w:kern w:val="0"/>
          <w:sz w:val="24"/>
          <w:szCs w:val="24"/>
          <w14:ligatures w14:val="none"/>
        </w:rPr>
      </w:pPr>
    </w:p>
    <w:p w:rsidR="00E455E9" w:rsidRPr="00E455E9" w:rsidRDefault="00A23D77" w:rsidP="00E455E9">
      <w:pPr>
        <w:wordWrap/>
        <w:snapToGrid w:val="0"/>
        <w:spacing w:before="100" w:after="0" w:line="336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  <w14:ligatures w14:val="none"/>
        </w:rPr>
      </w:pPr>
      <w:r w:rsidRPr="00E455E9">
        <w:rPr>
          <w:rFonts w:ascii="휴먼고딕" w:eastAsia="맑은 고딕" w:hAnsi="굴림" w:cs="굴림" w:hint="eastAsia"/>
          <w:color w:val="000000"/>
          <w:spacing w:val="20"/>
          <w:kern w:val="0"/>
          <w:sz w:val="24"/>
          <w:szCs w:val="24"/>
          <w14:ligatures w14:val="none"/>
        </w:rPr>
        <w:t>202</w:t>
      </w:r>
      <w:r w:rsidR="00372BB7">
        <w:rPr>
          <w:rFonts w:ascii="휴먼고딕" w:eastAsia="맑은 고딕" w:hAnsi="굴림" w:cs="굴림"/>
          <w:color w:val="000000"/>
          <w:spacing w:val="20"/>
          <w:kern w:val="0"/>
          <w:sz w:val="24"/>
          <w:szCs w:val="24"/>
          <w14:ligatures w14:val="none"/>
        </w:rPr>
        <w:t>5</w:t>
      </w:r>
      <w:r w:rsidRPr="00E455E9">
        <w:rPr>
          <w:rFonts w:ascii="맑은 고딕" w:eastAsia="맑은 고딕" w:hAnsi="맑은 고딕" w:cs="굴림" w:hint="eastAsia"/>
          <w:color w:val="000000"/>
          <w:spacing w:val="20"/>
          <w:kern w:val="0"/>
          <w:sz w:val="24"/>
          <w:szCs w:val="24"/>
          <w14:ligatures w14:val="none"/>
        </w:rPr>
        <w:t xml:space="preserve">년 </w:t>
      </w:r>
      <w:r>
        <w:rPr>
          <w:rFonts w:ascii="맑은 고딕" w:eastAsia="맑은 고딕" w:hAnsi="맑은 고딕" w:cs="굴림"/>
          <w:color w:val="000000"/>
          <w:spacing w:val="20"/>
          <w:kern w:val="0"/>
          <w:sz w:val="24"/>
          <w:szCs w:val="24"/>
          <w14:ligatures w14:val="none"/>
        </w:rPr>
        <w:t xml:space="preserve"> </w:t>
      </w:r>
      <w:r w:rsidRPr="00E455E9">
        <w:rPr>
          <w:rFonts w:ascii="휴먼고딕" w:eastAsia="맑은 고딕" w:hAnsi="굴림" w:cs="굴림" w:hint="eastAsia"/>
          <w:color w:val="000000"/>
          <w:spacing w:val="20"/>
          <w:kern w:val="0"/>
          <w:sz w:val="24"/>
          <w:szCs w:val="24"/>
          <w14:ligatures w14:val="none"/>
        </w:rPr>
        <w:t xml:space="preserve"> </w:t>
      </w:r>
      <w:r w:rsidRPr="00E455E9">
        <w:rPr>
          <w:rFonts w:ascii="맑은 고딕" w:eastAsia="맑은 고딕" w:hAnsi="맑은 고딕" w:cs="굴림" w:hint="eastAsia"/>
          <w:color w:val="000000"/>
          <w:spacing w:val="20"/>
          <w:kern w:val="0"/>
          <w:sz w:val="24"/>
          <w:szCs w:val="24"/>
          <w14:ligatures w14:val="none"/>
        </w:rPr>
        <w:t xml:space="preserve">월 </w:t>
      </w:r>
      <w:r>
        <w:rPr>
          <w:rFonts w:ascii="맑은 고딕" w:eastAsia="맑은 고딕" w:hAnsi="맑은 고딕" w:cs="굴림"/>
          <w:color w:val="000000"/>
          <w:spacing w:val="20"/>
          <w:kern w:val="0"/>
          <w:sz w:val="24"/>
          <w:szCs w:val="24"/>
          <w14:ligatures w14:val="none"/>
        </w:rPr>
        <w:t xml:space="preserve"> </w:t>
      </w:r>
      <w:r w:rsidRPr="00E455E9">
        <w:rPr>
          <w:rFonts w:ascii="휴먼고딕" w:eastAsia="맑은 고딕" w:hAnsi="굴림" w:cs="굴림" w:hint="eastAsia"/>
          <w:color w:val="000000"/>
          <w:spacing w:val="20"/>
          <w:kern w:val="0"/>
          <w:sz w:val="24"/>
          <w:szCs w:val="24"/>
          <w14:ligatures w14:val="none"/>
        </w:rPr>
        <w:t xml:space="preserve"> </w:t>
      </w:r>
      <w:r w:rsidRPr="00E455E9">
        <w:rPr>
          <w:rFonts w:ascii="맑은 고딕" w:eastAsia="맑은 고딕" w:hAnsi="맑은 고딕" w:cs="굴림" w:hint="eastAsia"/>
          <w:color w:val="000000"/>
          <w:spacing w:val="20"/>
          <w:kern w:val="0"/>
          <w:sz w:val="24"/>
          <w:szCs w:val="24"/>
          <w14:ligatures w14:val="none"/>
        </w:rPr>
        <w:t>일</w:t>
      </w:r>
    </w:p>
    <w:p w:rsidR="00E455E9" w:rsidRDefault="00E455E9"/>
    <w:p w:rsidR="009736AE" w:rsidRDefault="009736AE"/>
    <w:p w:rsidR="009736AE" w:rsidRPr="009736AE" w:rsidRDefault="00A23D77" w:rsidP="009736A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 xml:space="preserve">사단법인 </w:t>
      </w:r>
      <w:proofErr w:type="gramStart"/>
      <w:r w:rsidRPr="009736AE">
        <w:rPr>
          <w:rFonts w:hint="eastAsia"/>
          <w:b/>
          <w:bCs/>
          <w:sz w:val="32"/>
          <w:szCs w:val="36"/>
        </w:rPr>
        <w:t xml:space="preserve">지속경제사회개발원 </w:t>
      </w:r>
      <w:r w:rsidRPr="009736AE">
        <w:rPr>
          <w:b/>
          <w:bCs/>
          <w:sz w:val="32"/>
          <w:szCs w:val="36"/>
        </w:rPr>
        <w:t xml:space="preserve"> </w:t>
      </w:r>
      <w:r w:rsidRPr="009736AE">
        <w:rPr>
          <w:rFonts w:hint="eastAsia"/>
          <w:b/>
          <w:bCs/>
          <w:sz w:val="32"/>
          <w:szCs w:val="36"/>
        </w:rPr>
        <w:t>귀중</w:t>
      </w:r>
      <w:proofErr w:type="gramEnd"/>
    </w:p>
    <w:p w:rsidR="009736AE" w:rsidRPr="009736AE" w:rsidRDefault="00372BB7" w:rsidP="009736AE">
      <w:pPr>
        <w:rPr>
          <w:rFonts w:asciiTheme="majorHAnsi" w:eastAsiaTheme="majorHAnsi" w:hAnsiTheme="majorHAnsi"/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19050</wp:posOffset>
                </wp:positionV>
                <wp:extent cx="4181475" cy="513715"/>
                <wp:effectExtent l="19050" t="19685" r="19050" b="19050"/>
                <wp:wrapTight wrapText="bothSides">
                  <wp:wrapPolygon edited="0">
                    <wp:start x="49" y="-1068"/>
                    <wp:lineTo x="-98" y="534"/>
                    <wp:lineTo x="-98" y="20532"/>
                    <wp:lineTo x="0" y="22134"/>
                    <wp:lineTo x="21551" y="22134"/>
                    <wp:lineTo x="21649" y="22134"/>
                    <wp:lineTo x="21698" y="19437"/>
                    <wp:lineTo x="21698" y="1068"/>
                    <wp:lineTo x="21502" y="-1068"/>
                    <wp:lineTo x="49" y="-1068"/>
                  </wp:wrapPolygon>
                </wp:wrapTight>
                <wp:docPr id="3" name="사각형: 둥근 모서리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6AE" w:rsidRPr="009736AE" w:rsidRDefault="00A23D77" w:rsidP="009736A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736A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기업정보의 수집</w:t>
                            </w:r>
                            <w:r w:rsidRPr="009736A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·</w:t>
                            </w:r>
                            <w:r w:rsidRPr="009736A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이용</w:t>
                            </w:r>
                            <w:r w:rsidRPr="009736A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·</w:t>
                            </w:r>
                            <w:r w:rsidRPr="009736A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제공 및 활용 동의서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사각형: 둥근 모서리 1" o:spid="_x0000_s1026" style="position:absolute;left:0;text-align:left;margin-left:64.5pt;margin-top:1.5pt;width:329.25pt;height:4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e4ygIAAEwFAAAOAAAAZHJzL2Uyb0RvYy54bWysVMuO0zAU3SPxD5b3nSSd9DHRpKOqD4TE&#10;Y8TAB7ix0xgcO9hu0wGxAPEDLJBYsAUhNAt2bPiimeEfuHbT0jIbhEil1DfXPj7n3mMfn6xKgZZM&#10;G65kiqODECMmM0W5nKf4yeNpq4+RsURSIpRkKT5nBp8Mbt86rquEtVWhBGUaAYg0SV2luLC2SoLA&#10;ZAUriTlQFZOQzJUuiYVQzwOqSQ3opQjaYdgNaqVppVXGjIGv43USDzx+nrPMPsxzwywSKQZu1r+1&#10;f8/cOxgck2SuSVXwrKFB/oFFSbiETbdQY2IJWmh+A6rkmVZG5fYgU2Wg8pxnzGsANVH4h5qzglTM&#10;a4HimGpbJvP/YLMHy1ONOE3xIUaSlNCi6zcXl99e//zwPkFX7z5dfv+Brr5+uX778erzBYpcwerK&#10;JLDurDrVTrKp7qnsmUFSjQoi52yotaoLRijQ9PODvQUuMLAUzer7isJ+ZGGVr90q16UDhKqglW/R&#10;+bZFbGVRBh/jqB/FvQ5GGeQ60WEv6jhKAUk2qytt7B2mSuQGKdZqIekj8IHfgizvGev7RBu1hD7F&#10;KC8FdH1JBIq63W6vQWwmA/YG062UasqF8L4REtVQuH4Uhh7dKMGpy/qy6PlsJDQC1BQPu+7X4O5N&#10;K7mFAyB4meJ+6B43iSSufhNJ/dgSLtZjoCKkS0M5GiGuMN5oL4/Co0l/0o9bcbs7acXheNwaTkdx&#10;qzuNep3x4Xg0GkevHM8oTgpOKZOO6sb0Ufx3pmqO39quW9vvSTK7yqf+uak82KfhWwhaNv9enTeO&#10;88rac3Y1W0FBnIFmip6DhbRaH2i4gGBQKP0CoxoOc4rN8wXRDCNxV4INj6I4dqffB3Gn14ZA72Zm&#10;uxkiM4BKcWY1RutgZNd3xqLSfF7AXpFvuFRDMG/OLdDyZNe8mgCOrJfTXC/uTtiN/azfl+DgFwAA&#10;AP//AwBQSwMEFAAGAAgAAAAhAMUQUgHfAAAACAEAAA8AAABkcnMvZG93bnJldi54bWxMj81OwzAQ&#10;hO9IvIO1SFwq6rQVNA1xKoSExAEhNfyc3XhJUux1ZLtN4OlZTnBajWY0+025nZwVJwyx96RgMc9A&#10;IDXe9NQqeH15uMpBxKTJaOsJFXxhhG11flbqwviRdniqUyu4hGKhFXQpDYWUsenQ6Tj3AxJ7Hz44&#10;nViGVpqgRy53Vi6z7EY63RN/6PSA9x02n/XRKcDH7/r5EBazp3DoR+t29j3M3pS6vJjubkEknNJf&#10;GH7xGR0qZtr7I5koLOvlhrckBSs+7K/z9TWIvYJ8tQFZlfL/gOoHAAD//wMAUEsBAi0AFAAGAAgA&#10;AAAhALaDOJL+AAAA4QEAABMAAAAAAAAAAAAAAAAAAAAAAFtDb250ZW50X1R5cGVzXS54bWxQSwEC&#10;LQAUAAYACAAAACEAOP0h/9YAAACUAQAACwAAAAAAAAAAAAAAAAAvAQAAX3JlbHMvLnJlbHNQSwEC&#10;LQAUAAYACAAAACEAM1IXuMoCAABMBQAADgAAAAAAAAAAAAAAAAAuAgAAZHJzL2Uyb0RvYy54bWxQ&#10;SwECLQAUAAYACAAAACEAxRBSAd8AAAAIAQAADwAAAAAAAAAAAAAAAAAkBQAAZHJzL2Rvd25yZXYu&#10;eG1sUEsFBgAAAAAEAAQA8wAAADAGAAAAAA==&#10;" filled="f" strokecolor="#a6a6a6" strokeweight="3pt">
                <v:stroke joinstyle="miter"/>
                <v:textbox>
                  <w:txbxContent>
                    <w:p w:rsidR="009736AE" w:rsidRPr="009736AE" w:rsidRDefault="00A23D77" w:rsidP="009736A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기업정보의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수집</w:t>
                      </w:r>
                      <w:r w:rsidRPr="009736AE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·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이용</w:t>
                      </w:r>
                      <w:r w:rsidRPr="009736AE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·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제공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및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활용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  <w:r w:rsidRPr="009736A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</w:rPr>
                        <w:t>동의서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9736AE" w:rsidRPr="009736AE" w:rsidRDefault="009736AE" w:rsidP="009736AE">
      <w:pPr>
        <w:rPr>
          <w:rFonts w:asciiTheme="majorHAnsi" w:eastAsiaTheme="majorHAnsi" w:hAnsiTheme="majorHAnsi"/>
          <w:sz w:val="22"/>
          <w:szCs w:val="24"/>
        </w:rPr>
      </w:pPr>
    </w:p>
    <w:p w:rsidR="009736AE" w:rsidRPr="009736AE" w:rsidRDefault="009736AE" w:rsidP="009736AE">
      <w:pPr>
        <w:rPr>
          <w:rFonts w:asciiTheme="majorHAnsi" w:eastAsiaTheme="majorHAnsi" w:hAnsiTheme="majorHAnsi"/>
          <w:sz w:val="22"/>
          <w:szCs w:val="24"/>
        </w:rPr>
      </w:pPr>
    </w:p>
    <w:p w:rsidR="009736AE" w:rsidRPr="009736AE" w:rsidRDefault="00A23D77" w:rsidP="009736AE">
      <w:pPr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cs="Segoe UI Symbol" w:hint="eastAsia"/>
          <w:sz w:val="22"/>
          <w:szCs w:val="24"/>
        </w:rPr>
        <w:t>★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제공항목</w:t>
      </w:r>
    </w:p>
    <w:p w:rsidR="009736AE" w:rsidRPr="009736AE" w:rsidRDefault="00A23D77" w:rsidP="009736AE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>기업명,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사업자번호,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매출,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종업원 수 등</w:t>
      </w:r>
    </w:p>
    <w:p w:rsidR="009736AE" w:rsidRPr="009736AE" w:rsidRDefault="00A23D77" w:rsidP="009736AE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>온라인 진단항목 답변 내용 및 기본 결과 등</w:t>
      </w:r>
    </w:p>
    <w:p w:rsidR="009736AE" w:rsidRPr="009736AE" w:rsidRDefault="009736AE" w:rsidP="009736AE">
      <w:pPr>
        <w:pStyle w:val="a3"/>
        <w:ind w:leftChars="0" w:left="465"/>
        <w:rPr>
          <w:rFonts w:asciiTheme="majorHAnsi" w:eastAsiaTheme="majorHAnsi" w:hAnsiTheme="majorHAnsi"/>
          <w:sz w:val="10"/>
          <w:szCs w:val="12"/>
        </w:rPr>
      </w:pPr>
    </w:p>
    <w:p w:rsidR="009736AE" w:rsidRPr="009736AE" w:rsidRDefault="00A23D77" w:rsidP="009736AE">
      <w:pPr>
        <w:pStyle w:val="a3"/>
        <w:ind w:leftChars="0" w:left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cs="Segoe UI Symbol" w:hint="eastAsia"/>
          <w:sz w:val="22"/>
          <w:szCs w:val="24"/>
        </w:rPr>
        <w:t>★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기업정보를 제공받는 자</w:t>
      </w:r>
    </w:p>
    <w:p w:rsidR="009736AE" w:rsidRPr="009736AE" w:rsidRDefault="00A23D77" w:rsidP="009736AE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 w:hint="eastAsia"/>
          <w:sz w:val="22"/>
          <w:szCs w:val="24"/>
        </w:rPr>
        <w:t xml:space="preserve">사단법인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지속경제사회개발원</w:t>
      </w:r>
    </w:p>
    <w:p w:rsidR="009736AE" w:rsidRPr="009736AE" w:rsidRDefault="009736AE" w:rsidP="009736AE">
      <w:pPr>
        <w:ind w:left="105"/>
        <w:rPr>
          <w:rFonts w:asciiTheme="majorHAnsi" w:eastAsiaTheme="majorHAnsi" w:hAnsiTheme="majorHAnsi"/>
          <w:sz w:val="10"/>
          <w:szCs w:val="12"/>
        </w:rPr>
      </w:pPr>
    </w:p>
    <w:p w:rsidR="009736AE" w:rsidRPr="009736AE" w:rsidRDefault="00A23D77" w:rsidP="009736AE">
      <w:pPr>
        <w:pStyle w:val="a3"/>
        <w:ind w:leftChars="0" w:left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cs="Segoe UI Symbol" w:hint="eastAsia"/>
          <w:sz w:val="22"/>
          <w:szCs w:val="24"/>
        </w:rPr>
        <w:t>★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보유·이용기간</w:t>
      </w:r>
    </w:p>
    <w:p w:rsidR="009736AE" w:rsidRPr="009736AE" w:rsidRDefault="00A23D77" w:rsidP="009736AE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사업 종료 후 </w:t>
      </w:r>
      <w:r w:rsidRPr="009736AE">
        <w:rPr>
          <w:rFonts w:asciiTheme="majorHAnsi" w:eastAsiaTheme="majorHAnsi" w:hAnsiTheme="majorHAnsi"/>
          <w:sz w:val="22"/>
          <w:szCs w:val="24"/>
        </w:rPr>
        <w:t>3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년간 보존 후 폐기됨</w:t>
      </w:r>
    </w:p>
    <w:p w:rsidR="009736AE" w:rsidRPr="009736AE" w:rsidRDefault="009736AE" w:rsidP="009736AE">
      <w:pPr>
        <w:rPr>
          <w:rFonts w:asciiTheme="majorHAnsi" w:eastAsiaTheme="majorHAnsi" w:hAnsiTheme="majorHAnsi"/>
          <w:sz w:val="10"/>
          <w:szCs w:val="12"/>
        </w:rPr>
      </w:pPr>
    </w:p>
    <w:p w:rsidR="009736AE" w:rsidRPr="009736AE" w:rsidRDefault="00A23D77" w:rsidP="009736AE">
      <w:pPr>
        <w:pStyle w:val="a3"/>
        <w:ind w:leftChars="0" w:left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cs="Segoe UI Symbol" w:hint="eastAsia"/>
          <w:sz w:val="22"/>
          <w:szCs w:val="24"/>
        </w:rPr>
        <w:t>★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동의를 거부할 권리 및 동의를 거부할 경우의 불이익</w:t>
      </w:r>
    </w:p>
    <w:p w:rsidR="009736AE" w:rsidRPr="009736AE" w:rsidRDefault="00A23D77" w:rsidP="009736AE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>기업은 동의를 거부할 권리가 있으며,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동의를 거부한 경우에는 </w:t>
      </w:r>
      <w:r w:rsidR="00741BFE">
        <w:rPr>
          <w:rFonts w:asciiTheme="majorHAnsi" w:eastAsiaTheme="majorHAnsi" w:hAnsiTheme="majorHAnsi" w:hint="eastAsia"/>
          <w:sz w:val="22"/>
          <w:szCs w:val="24"/>
        </w:rPr>
        <w:t xml:space="preserve">사단법인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지속경제사회개발원의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ESG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컨설팅 진행이 불가함</w:t>
      </w:r>
    </w:p>
    <w:p w:rsidR="009736AE" w:rsidRPr="009736AE" w:rsidRDefault="00372BB7" w:rsidP="009736AE">
      <w:pPr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79375</wp:posOffset>
                </wp:positionV>
                <wp:extent cx="5772150" cy="1015365"/>
                <wp:effectExtent l="9525" t="8890" r="9525" b="1397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AE" w:rsidRDefault="00A23D77" w:rsidP="009736AE">
                            <w:r>
                              <w:rPr>
                                <w:rFonts w:hint="eastAsia"/>
                              </w:rPr>
                              <w:t xml:space="preserve">본인은 </w:t>
                            </w:r>
                            <w:r w:rsidR="00741BFE">
                              <w:rPr>
                                <w:rFonts w:hint="eastAsia"/>
                              </w:rPr>
                              <w:t xml:space="preserve">사단법인 </w:t>
                            </w:r>
                            <w:r>
                              <w:rPr>
                                <w:rFonts w:hint="eastAsia"/>
                              </w:rPr>
                              <w:t>지속경제사회개발원에 상기 중소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·</w:t>
                            </w:r>
                            <w:r>
                              <w:rPr>
                                <w:rFonts w:hint="eastAsia"/>
                              </w:rPr>
                              <w:t xml:space="preserve">중견기업 </w:t>
                            </w:r>
                            <w:r>
                              <w:t xml:space="preserve">ESG </w:t>
                            </w:r>
                            <w:r>
                              <w:rPr>
                                <w:rFonts w:hint="eastAsia"/>
                              </w:rPr>
                              <w:t>원데이 컨설팅 신청서의 기업 정보를 제공하는 것에 동의합니다.</w:t>
                            </w:r>
                          </w:p>
                          <w:p w:rsidR="009736AE" w:rsidRDefault="00A23D77" w:rsidP="009736AE">
                            <w:r>
                              <w:rPr>
                                <w:rFonts w:ascii="바탕" w:eastAsia="바탕" w:hAnsi="바탕" w:hint="eastAsia"/>
                              </w:rPr>
                              <w:t>♦</w:t>
                            </w:r>
                            <w:r>
                              <w:rPr>
                                <w:rFonts w:hint="eastAsia"/>
                              </w:rPr>
                              <w:t xml:space="preserve"> 필수적 정보 제공에 동의함 </w:t>
                            </w:r>
                            <w:proofErr w:type="gramStart"/>
                            <w:r>
                              <w:t>(   )</w:t>
                            </w:r>
                            <w:proofErr w:type="gramEnd"/>
                            <w:r>
                              <w:t xml:space="preserve">  /  </w:t>
                            </w:r>
                            <w:r>
                              <w:rPr>
                                <w:rFonts w:hint="eastAsia"/>
                              </w:rPr>
                              <w:t xml:space="preserve">동의하지 않음 </w:t>
                            </w:r>
                            <w:r>
                              <w:t>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7" type="#_x0000_t202" style="position:absolute;left:0;text-align:left;margin-left:3pt;margin-top:6.25pt;width:454.5pt;height:79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K8VgIAAHoEAAAOAAAAZHJzL2Uyb0RvYy54bWysVM2O0zAQviPxDpbvbJrS7E+06WppKUJa&#10;fqSFB5g6TmPh2MZ2m5TbCnFZCYkn4MRD8FDdd2DsdLsRcELkYHk8M9/MfDOT84uukWTDrRNaFTQ9&#10;GlHCFdOlUKuCvn+3eHJKifOgSpBa8YJuuaMX08ePzluT87GutSy5JQiiXN6agtbemzxJHKt5A+5I&#10;G65QWWnbgEfRrpLSQovojUzGo9Fx0mpbGqsZdw5f572STiN+VXHm31SV457IgmJuPp42nstwJtNz&#10;yFcWTC3YPg34hywaEAqDHqDm4IGsrfgDqhHMaqcrf8R0k+iqEozHGrCadPRbNdc1GB5rQXKcOdDk&#10;/h8se715a4kosXeUKGiwRXdfvu5uf9zd/iS7zze779/IOLDUGpej8bVBc989013wCBU7c6XZB0eU&#10;ntWgVvzSWt3WHErMMg2eycC1x3EBZNm+0iWGg7XXEairbBMAkRSC6Nit7aFDvPOE4WN2cjJOM1Qx&#10;1KWjNHt6nMUYkN+7G+v8C64bEi4FtTgCER42V86HdCC/N4npaynKhZAyCna1nElLNoDjsojfHt0N&#10;zaQibUHPsnHWMzDUuSHEKH5/gwgpzMHVfSi3dXPtgx3kjfC4EVI0BT09uEMeGH2uymjiQcj+jsVI&#10;tac4sNrz67tlt+8p2gf6l7rcIudW9wuAC4uXWttPlLQ4/AV1H9dgOSXypcK+naWTSdiWKEyykzEK&#10;dqhZDjWgGEIV1FPSX2e+37C1sWJVY6T7SbnEXi9E7MJDVvv0ccBjc/bLGDZoKEerh1/G9BcAAAD/&#10;/wMAUEsDBBQABgAIAAAAIQC3bsgU3wAAAAgBAAAPAAAAZHJzL2Rvd25yZXYueG1sTI/NTsMwEITv&#10;SLyDtUjcqNOIpjTEqSoQIISQaOiFm5tskwh7HcXOT9+e5QTH/WY0O5NtZ2vEiL1vHSlYLiIQSKWr&#10;WqoVHD6fbu5A+KCp0sYRKjijh21+eZHptHIT7XEsQi04hHyqFTQhdKmUvmzQar9wHRJrJ9dbHfjs&#10;a1n1euJwa2QcRYm0uiX+0OgOHxosv4vBKjBDYuX49bgvXs9vcv3yPH2c3ndKXV/Nu3sQAefwZ4bf&#10;+lwdcu50dANVXhgFCS8JjOMVCJY3yxWDI4N1fAsyz+T/AfkPAAAA//8DAFBLAQItABQABgAIAAAA&#10;IQC2gziS/gAAAOEBAAATAAAAAAAAAAAAAAAAAAAAAABbQ29udGVudF9UeXBlc10ueG1sUEsBAi0A&#10;FAAGAAgAAAAhADj9If/WAAAAlAEAAAsAAAAAAAAAAAAAAAAALwEAAF9yZWxzLy5yZWxzUEsBAi0A&#10;FAAGAAgAAAAhAMKx0rxWAgAAegQAAA4AAAAAAAAAAAAAAAAALgIAAGRycy9lMm9Eb2MueG1sUEsB&#10;Ai0AFAAGAAgAAAAhALduyBTfAAAACAEAAA8AAAAAAAAAAAAAAAAAsAQAAGRycy9kb3ducmV2Lnht&#10;bFBLBQYAAAAABAAEAPMAAAC8BQAAAAA=&#10;">
                <v:stroke dashstyle="1 1"/>
                <v:textbox style="mso-fit-shape-to-text:t">
                  <w:txbxContent>
                    <w:p w:rsidR="009736AE" w:rsidRDefault="00A23D77" w:rsidP="009736AE">
                      <w:r>
                        <w:rPr>
                          <w:rFonts w:hint="eastAsia"/>
                        </w:rPr>
                        <w:t>본인은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41BFE">
                        <w:rPr>
                          <w:rFonts w:hint="eastAsia"/>
                        </w:rPr>
                        <w:t xml:space="preserve">사단법인 </w:t>
                      </w:r>
                      <w:r>
                        <w:rPr>
                          <w:rFonts w:hint="eastAsia"/>
                        </w:rPr>
                        <w:t>지속경제사회개발원에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상기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중소</w:t>
                      </w:r>
                      <w:r>
                        <w:rPr>
                          <w:rFonts w:asciiTheme="minorEastAsia" w:hAnsiTheme="minorEastAsia" w:hint="eastAsia"/>
                        </w:rPr>
                        <w:t>·</w:t>
                      </w:r>
                      <w:r>
                        <w:rPr>
                          <w:rFonts w:hint="eastAsia"/>
                        </w:rPr>
                        <w:t>중견기업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ESG </w:t>
                      </w:r>
                      <w:r>
                        <w:rPr>
                          <w:rFonts w:hint="eastAsia"/>
                        </w:rPr>
                        <w:t>원데이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컨설팅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신청서의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기업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정보를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제공하는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것에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동의합니다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9736AE" w:rsidRDefault="00A23D77" w:rsidP="009736AE">
                      <w:r>
                        <w:rPr>
                          <w:rFonts w:ascii="바탕" w:eastAsia="바탕" w:hAnsi="바탕" w:hint="eastAsia"/>
                        </w:rPr>
                        <w:t>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필수적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정보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제공에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동의함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t>(   )</w:t>
                      </w:r>
                      <w:proofErr w:type="gramEnd"/>
                      <w:r>
                        <w:t xml:space="preserve">  /  </w:t>
                      </w:r>
                      <w:r>
                        <w:rPr>
                          <w:rFonts w:hint="eastAsia"/>
                        </w:rPr>
                        <w:t>동의하지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않음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 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6AE" w:rsidRPr="009736AE" w:rsidRDefault="00A23D77" w:rsidP="009736AE">
      <w:pPr>
        <w:ind w:firstLineChars="3200" w:firstLine="7040"/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>2</w:t>
      </w:r>
      <w:r w:rsidRPr="009736AE">
        <w:rPr>
          <w:rFonts w:asciiTheme="majorHAnsi" w:eastAsiaTheme="majorHAnsi" w:hAnsiTheme="majorHAnsi"/>
          <w:sz w:val="22"/>
          <w:szCs w:val="24"/>
        </w:rPr>
        <w:t>02</w:t>
      </w:r>
      <w:r w:rsidR="00BB212E">
        <w:rPr>
          <w:rFonts w:asciiTheme="majorHAnsi" w:eastAsiaTheme="majorHAnsi" w:hAnsiTheme="majorHAnsi"/>
          <w:sz w:val="22"/>
          <w:szCs w:val="24"/>
        </w:rPr>
        <w:t>5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년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</w:t>
      </w:r>
      <w:r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월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  </w:t>
      </w:r>
      <w:r>
        <w:rPr>
          <w:rFonts w:asciiTheme="majorHAnsi" w:eastAsiaTheme="majorHAnsi" w:hAnsiTheme="majorHAnsi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일</w:t>
      </w:r>
    </w:p>
    <w:p w:rsidR="009736AE" w:rsidRPr="009736AE" w:rsidRDefault="009736AE" w:rsidP="009736AE">
      <w:pPr>
        <w:rPr>
          <w:rFonts w:asciiTheme="majorHAnsi" w:eastAsiaTheme="majorHAnsi" w:hAnsiTheme="majorHAnsi"/>
          <w:sz w:val="22"/>
          <w:szCs w:val="24"/>
        </w:rPr>
      </w:pPr>
    </w:p>
    <w:p w:rsidR="009736AE" w:rsidRPr="009736AE" w:rsidRDefault="00A23D77">
      <w:pPr>
        <w:rPr>
          <w:rFonts w:asciiTheme="majorHAnsi" w:eastAsiaTheme="majorHAnsi" w:hAnsiTheme="majorHAnsi"/>
          <w:sz w:val="22"/>
          <w:szCs w:val="24"/>
        </w:rPr>
      </w:pPr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                                                             </w:t>
      </w:r>
      <w:proofErr w:type="gramStart"/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기업명 </w:t>
      </w:r>
      <w:r w:rsidRPr="009736AE">
        <w:rPr>
          <w:rFonts w:asciiTheme="majorHAnsi" w:eastAsiaTheme="majorHAnsi" w:hAnsiTheme="majorHAnsi"/>
          <w:sz w:val="22"/>
          <w:szCs w:val="24"/>
        </w:rPr>
        <w:t>:</w:t>
      </w:r>
      <w:proofErr w:type="gramEnd"/>
    </w:p>
    <w:p w:rsidR="009736AE" w:rsidRDefault="00A23D77">
      <w:r w:rsidRPr="009736AE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Pr="009736AE">
        <w:rPr>
          <w:rFonts w:asciiTheme="majorHAnsi" w:eastAsiaTheme="majorHAnsi" w:hAnsiTheme="majorHAnsi"/>
          <w:sz w:val="22"/>
          <w:szCs w:val="24"/>
        </w:rPr>
        <w:t xml:space="preserve">                                                              </w:t>
      </w:r>
      <w:r w:rsidRPr="009736AE">
        <w:rPr>
          <w:rFonts w:asciiTheme="majorHAnsi" w:eastAsiaTheme="majorHAnsi" w:hAnsiTheme="majorHAnsi" w:hint="eastAsia"/>
          <w:sz w:val="22"/>
          <w:szCs w:val="24"/>
        </w:rPr>
        <w:t>대표자(또는 담당자)</w:t>
      </w:r>
      <w:r w:rsidRPr="009736AE">
        <w:rPr>
          <w:sz w:val="22"/>
          <w:szCs w:val="24"/>
        </w:rPr>
        <w:t xml:space="preserve">                  </w:t>
      </w:r>
      <w:r>
        <w:rPr>
          <w:sz w:val="22"/>
          <w:szCs w:val="24"/>
        </w:rPr>
        <w:t xml:space="preserve"> </w:t>
      </w:r>
      <w:r w:rsidRPr="009736AE">
        <w:rPr>
          <w:sz w:val="22"/>
          <w:szCs w:val="24"/>
        </w:rPr>
        <w:t xml:space="preserve">    </w:t>
      </w:r>
      <w:r>
        <w:t>(</w:t>
      </w:r>
      <w:r>
        <w:rPr>
          <w:rFonts w:hint="eastAsia"/>
        </w:rPr>
        <w:t>인)</w:t>
      </w:r>
    </w:p>
    <w:p w:rsidR="009736AE" w:rsidRDefault="009736AE"/>
    <w:p w:rsidR="009736AE" w:rsidRDefault="009736AE"/>
    <w:p w:rsidR="00FD5465" w:rsidRDefault="00A23D77" w:rsidP="009736AE">
      <w:pPr>
        <w:jc w:val="center"/>
      </w:pPr>
      <w:r>
        <w:rPr>
          <w:rFonts w:hint="eastAsia"/>
          <w:b/>
          <w:bCs/>
          <w:sz w:val="32"/>
          <w:szCs w:val="36"/>
        </w:rPr>
        <w:t xml:space="preserve">사단법인 </w:t>
      </w:r>
      <w:proofErr w:type="gramStart"/>
      <w:r w:rsidR="009736AE" w:rsidRPr="009736AE">
        <w:rPr>
          <w:rFonts w:hint="eastAsia"/>
          <w:b/>
          <w:bCs/>
          <w:sz w:val="32"/>
          <w:szCs w:val="36"/>
        </w:rPr>
        <w:t xml:space="preserve">지속경제사회개발원 </w:t>
      </w:r>
      <w:r w:rsidR="009736AE" w:rsidRPr="009736AE">
        <w:rPr>
          <w:b/>
          <w:bCs/>
          <w:sz w:val="32"/>
          <w:szCs w:val="36"/>
        </w:rPr>
        <w:t xml:space="preserve"> </w:t>
      </w:r>
      <w:r w:rsidR="009736AE" w:rsidRPr="009736AE">
        <w:rPr>
          <w:rFonts w:hint="eastAsia"/>
          <w:b/>
          <w:bCs/>
          <w:sz w:val="32"/>
          <w:szCs w:val="36"/>
        </w:rPr>
        <w:t>귀중</w:t>
      </w:r>
      <w:proofErr w:type="gramEnd"/>
    </w:p>
    <w:sectPr w:rsidR="00FD5465" w:rsidSect="00E455E9">
      <w:pgSz w:w="11906" w:h="16838"/>
      <w:pgMar w:top="1276" w:right="1440" w:bottom="709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7FDB"/>
    <w:multiLevelType w:val="hybridMultilevel"/>
    <w:tmpl w:val="4AE0034A"/>
    <w:lvl w:ilvl="0" w:tplc="2FE272B4">
      <w:start w:val="202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D116B962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8E76BF92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ECFAC42E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BA922C82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FA5C62CC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9E20A1CE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EA045486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1EFAE72C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E9"/>
    <w:rsid w:val="00372BB7"/>
    <w:rsid w:val="00483834"/>
    <w:rsid w:val="004F3AC3"/>
    <w:rsid w:val="00537A8E"/>
    <w:rsid w:val="006F3C46"/>
    <w:rsid w:val="00741BFE"/>
    <w:rsid w:val="009736AE"/>
    <w:rsid w:val="009B4292"/>
    <w:rsid w:val="00A23D77"/>
    <w:rsid w:val="00A7746B"/>
    <w:rsid w:val="00BB212E"/>
    <w:rsid w:val="00E455E9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9D1A"/>
  <w15:docId w15:val="{D4CB553A-DC24-4A31-876E-99E88DE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E"/>
    <w:pPr>
      <w:ind w:leftChars="400" w:left="800"/>
    </w:pPr>
  </w:style>
  <w:style w:type="table" w:styleId="a4">
    <w:name w:val="Table Grid"/>
    <w:basedOn w:val="a1"/>
    <w:uiPriority w:val="39"/>
    <w:rsid w:val="0097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ktkim</cp:lastModifiedBy>
  <cp:revision>4</cp:revision>
  <dcterms:created xsi:type="dcterms:W3CDTF">2024-12-24T07:50:00Z</dcterms:created>
  <dcterms:modified xsi:type="dcterms:W3CDTF">2024-12-24T08:32:00Z</dcterms:modified>
</cp:coreProperties>
</file>